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DC" w:rsidRPr="003756AF" w:rsidRDefault="00F20D22"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FF0000"/>
          <w:sz w:val="41"/>
          <w:szCs w:val="41"/>
          <w:lang w:eastAsia="tr-TR"/>
        </w:rPr>
      </w:pPr>
      <w:r>
        <w:rPr>
          <w:rFonts w:ascii="Times New Roman" w:eastAsia="Times New Roman" w:hAnsi="Times New Roman" w:cs="Times New Roman"/>
          <w:b/>
          <w:bCs/>
          <w:color w:val="FF0000"/>
          <w:sz w:val="41"/>
          <w:szCs w:val="41"/>
          <w:lang w:eastAsia="tr-TR"/>
        </w:rPr>
        <w:t>***</w:t>
      </w:r>
      <w:r w:rsidR="000261DC" w:rsidRPr="003756AF">
        <w:rPr>
          <w:rFonts w:ascii="Times New Roman" w:eastAsia="Times New Roman" w:hAnsi="Times New Roman" w:cs="Times New Roman"/>
          <w:b/>
          <w:bCs/>
          <w:color w:val="FF0000"/>
          <w:sz w:val="41"/>
          <w:szCs w:val="41"/>
          <w:lang w:eastAsia="tr-TR"/>
        </w:rPr>
        <w:t>GEBELİK TESTİ 300 ADET</w:t>
      </w:r>
    </w:p>
    <w:p w:rsidR="00F20D22" w:rsidRDefault="000261DC"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FF0000"/>
          <w:sz w:val="41"/>
          <w:szCs w:val="41"/>
          <w:lang w:eastAsia="tr-TR"/>
        </w:rPr>
      </w:pPr>
      <w:r w:rsidRPr="003756AF">
        <w:rPr>
          <w:rFonts w:ascii="Times New Roman" w:eastAsia="Times New Roman" w:hAnsi="Times New Roman" w:cs="Times New Roman"/>
          <w:b/>
          <w:bCs/>
          <w:color w:val="FF0000"/>
          <w:sz w:val="41"/>
          <w:szCs w:val="41"/>
          <w:lang w:eastAsia="tr-TR"/>
        </w:rPr>
        <w:t>KURTPLAST YAKI 300 ADET</w:t>
      </w:r>
    </w:p>
    <w:p w:rsidR="00F20D22" w:rsidRDefault="000261DC"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FF0000"/>
          <w:szCs w:val="41"/>
          <w:lang w:eastAsia="tr-TR"/>
        </w:rPr>
      </w:pPr>
      <w:r w:rsidRPr="003756AF">
        <w:rPr>
          <w:rFonts w:ascii="Times New Roman" w:eastAsia="Times New Roman" w:hAnsi="Times New Roman" w:cs="Times New Roman"/>
          <w:b/>
          <w:bCs/>
          <w:color w:val="FF0000"/>
          <w:sz w:val="41"/>
          <w:szCs w:val="41"/>
          <w:lang w:eastAsia="tr-TR"/>
        </w:rPr>
        <w:t xml:space="preserve"> FATURA ALTI 2,517 TL  </w:t>
      </w:r>
      <w:r w:rsidRPr="006251EA">
        <w:rPr>
          <w:rFonts w:ascii="Times New Roman" w:eastAsia="Times New Roman" w:hAnsi="Times New Roman" w:cs="Times New Roman"/>
          <w:b/>
          <w:bCs/>
          <w:color w:val="FF0000"/>
          <w:szCs w:val="41"/>
          <w:lang w:eastAsia="tr-TR"/>
        </w:rPr>
        <w:t>2 VE</w:t>
      </w:r>
      <w:r w:rsidR="006251EA" w:rsidRPr="006251EA">
        <w:rPr>
          <w:rFonts w:ascii="Times New Roman" w:eastAsia="Times New Roman" w:hAnsi="Times New Roman" w:cs="Times New Roman"/>
          <w:b/>
          <w:bCs/>
          <w:color w:val="FF0000"/>
          <w:szCs w:val="41"/>
          <w:lang w:eastAsia="tr-TR"/>
        </w:rPr>
        <w:t>YA 3 KİŞİLİK ODALARDA</w:t>
      </w:r>
    </w:p>
    <w:p w:rsidR="000261DC" w:rsidRPr="003756AF" w:rsidRDefault="006251EA"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FF0000"/>
          <w:sz w:val="41"/>
          <w:szCs w:val="41"/>
          <w:lang w:eastAsia="tr-TR"/>
        </w:rPr>
      </w:pPr>
      <w:r>
        <w:rPr>
          <w:rFonts w:ascii="Times New Roman" w:eastAsia="Times New Roman" w:hAnsi="Times New Roman" w:cs="Times New Roman"/>
          <w:b/>
          <w:bCs/>
          <w:color w:val="FF0000"/>
          <w:szCs w:val="41"/>
          <w:lang w:eastAsia="tr-TR"/>
        </w:rPr>
        <w:t xml:space="preserve"> </w:t>
      </w:r>
      <w:r>
        <w:rPr>
          <w:rFonts w:ascii="Times New Roman" w:eastAsia="Times New Roman" w:hAnsi="Times New Roman" w:cs="Times New Roman"/>
          <w:b/>
          <w:bCs/>
          <w:color w:val="FF0000"/>
          <w:sz w:val="41"/>
          <w:szCs w:val="41"/>
          <w:lang w:eastAsia="tr-TR"/>
        </w:rPr>
        <w:t>(Tek Kişilik Tatil)</w:t>
      </w:r>
    </w:p>
    <w:p w:rsidR="000261DC" w:rsidRPr="00F61353" w:rsidRDefault="00F20D22"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7030A0"/>
          <w:sz w:val="41"/>
          <w:szCs w:val="41"/>
          <w:lang w:eastAsia="tr-TR"/>
        </w:rPr>
      </w:pPr>
      <w:r>
        <w:rPr>
          <w:rFonts w:ascii="Times New Roman" w:eastAsia="Times New Roman" w:hAnsi="Times New Roman" w:cs="Times New Roman"/>
          <w:b/>
          <w:bCs/>
          <w:color w:val="7030A0"/>
          <w:sz w:val="41"/>
          <w:szCs w:val="41"/>
          <w:lang w:eastAsia="tr-TR"/>
        </w:rPr>
        <w:t>***</w:t>
      </w:r>
      <w:r w:rsidR="000261DC" w:rsidRPr="00F61353">
        <w:rPr>
          <w:rFonts w:ascii="Times New Roman" w:eastAsia="Times New Roman" w:hAnsi="Times New Roman" w:cs="Times New Roman"/>
          <w:b/>
          <w:bCs/>
          <w:color w:val="7030A0"/>
          <w:sz w:val="41"/>
          <w:szCs w:val="41"/>
          <w:lang w:eastAsia="tr-TR"/>
        </w:rPr>
        <w:t>GEBELİK TESTİ 350 ADET</w:t>
      </w:r>
    </w:p>
    <w:p w:rsidR="00F20D22" w:rsidRDefault="000261DC"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7030A0"/>
          <w:sz w:val="41"/>
          <w:szCs w:val="41"/>
          <w:lang w:eastAsia="tr-TR"/>
        </w:rPr>
      </w:pPr>
      <w:r w:rsidRPr="00F61353">
        <w:rPr>
          <w:rFonts w:ascii="Times New Roman" w:eastAsia="Times New Roman" w:hAnsi="Times New Roman" w:cs="Times New Roman"/>
          <w:b/>
          <w:bCs/>
          <w:color w:val="7030A0"/>
          <w:sz w:val="41"/>
          <w:szCs w:val="41"/>
          <w:lang w:eastAsia="tr-TR"/>
        </w:rPr>
        <w:t xml:space="preserve">KURTPLAST YAKI 350 ADET </w:t>
      </w:r>
    </w:p>
    <w:p w:rsidR="00F20D22" w:rsidRDefault="000261DC"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7030A0"/>
          <w:szCs w:val="41"/>
          <w:lang w:eastAsia="tr-TR"/>
        </w:rPr>
      </w:pPr>
      <w:r w:rsidRPr="00F61353">
        <w:rPr>
          <w:rFonts w:ascii="Times New Roman" w:eastAsia="Times New Roman" w:hAnsi="Times New Roman" w:cs="Times New Roman"/>
          <w:b/>
          <w:bCs/>
          <w:color w:val="7030A0"/>
          <w:sz w:val="41"/>
          <w:szCs w:val="41"/>
          <w:lang w:eastAsia="tr-TR"/>
        </w:rPr>
        <w:t xml:space="preserve">FATURA </w:t>
      </w:r>
      <w:r w:rsidR="006251EA">
        <w:rPr>
          <w:rFonts w:ascii="Times New Roman" w:eastAsia="Times New Roman" w:hAnsi="Times New Roman" w:cs="Times New Roman"/>
          <w:b/>
          <w:bCs/>
          <w:color w:val="7030A0"/>
          <w:sz w:val="41"/>
          <w:szCs w:val="41"/>
          <w:lang w:eastAsia="tr-TR"/>
        </w:rPr>
        <w:t xml:space="preserve">ALTI 2,937 TL </w:t>
      </w:r>
      <w:r w:rsidR="006251EA" w:rsidRPr="00F20D22">
        <w:rPr>
          <w:rFonts w:ascii="Times New Roman" w:eastAsia="Times New Roman" w:hAnsi="Times New Roman" w:cs="Times New Roman"/>
          <w:b/>
          <w:bCs/>
          <w:color w:val="7030A0"/>
          <w:szCs w:val="41"/>
          <w:lang w:eastAsia="tr-TR"/>
        </w:rPr>
        <w:t>TEK KİŞİLİK ODADA</w:t>
      </w:r>
    </w:p>
    <w:p w:rsidR="000261DC" w:rsidRPr="00F61353" w:rsidRDefault="006251EA"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7030A0"/>
          <w:sz w:val="41"/>
          <w:szCs w:val="41"/>
          <w:lang w:eastAsia="tr-TR"/>
        </w:rPr>
      </w:pPr>
      <w:r w:rsidRPr="006251EA">
        <w:rPr>
          <w:rFonts w:ascii="Times New Roman" w:eastAsia="Times New Roman" w:hAnsi="Times New Roman" w:cs="Times New Roman"/>
          <w:b/>
          <w:bCs/>
          <w:color w:val="7030A0"/>
          <w:sz w:val="41"/>
          <w:szCs w:val="41"/>
          <w:lang w:eastAsia="tr-TR"/>
        </w:rPr>
        <w:t>(Tek Kişilik Tatil)</w:t>
      </w:r>
    </w:p>
    <w:p w:rsidR="00DD5B46" w:rsidRPr="00DD5B46" w:rsidRDefault="00DD5B46" w:rsidP="00DD5B46">
      <w:pPr>
        <w:pBdr>
          <w:bottom w:val="dotted" w:sz="6" w:space="0" w:color="808080"/>
        </w:pBdr>
        <w:shd w:val="clear" w:color="auto" w:fill="DBEBF8"/>
        <w:spacing w:after="150" w:line="630" w:lineRule="atLeast"/>
        <w:outlineLvl w:val="5"/>
        <w:rPr>
          <w:rFonts w:ascii="Times New Roman" w:eastAsia="Times New Roman" w:hAnsi="Times New Roman" w:cs="Times New Roman"/>
          <w:b/>
          <w:bCs/>
          <w:color w:val="CE6000"/>
          <w:sz w:val="41"/>
          <w:szCs w:val="41"/>
          <w:lang w:eastAsia="tr-TR"/>
        </w:rPr>
      </w:pPr>
      <w:r w:rsidRPr="00DD5B46">
        <w:rPr>
          <w:rFonts w:ascii="Times New Roman" w:eastAsia="Times New Roman" w:hAnsi="Times New Roman" w:cs="Times New Roman"/>
          <w:b/>
          <w:bCs/>
          <w:color w:val="CE6000"/>
          <w:sz w:val="41"/>
          <w:szCs w:val="41"/>
          <w:lang w:eastAsia="tr-TR"/>
        </w:rPr>
        <w:t>Bosna Hersek Turu - Avrupa'da Osmanlı İzleri</w:t>
      </w:r>
    </w:p>
    <w:p w:rsidR="00DD5B46" w:rsidRPr="00DD5B46" w:rsidRDefault="00DD5B46" w:rsidP="00DD5B46">
      <w:pPr>
        <w:shd w:val="clear" w:color="auto" w:fill="FFFFFF"/>
        <w:spacing w:after="0" w:line="240" w:lineRule="auto"/>
        <w:rPr>
          <w:rFonts w:ascii="Arial" w:eastAsia="Times New Roman" w:hAnsi="Arial" w:cs="Arial"/>
          <w:color w:val="333333"/>
          <w:sz w:val="18"/>
          <w:szCs w:val="18"/>
          <w:lang w:eastAsia="tr-TR"/>
        </w:rPr>
      </w:pPr>
      <w:r>
        <w:rPr>
          <w:rFonts w:ascii="Arial" w:eastAsia="Times New Roman" w:hAnsi="Arial" w:cs="Arial"/>
          <w:noProof/>
          <w:color w:val="333333"/>
          <w:sz w:val="18"/>
          <w:szCs w:val="18"/>
          <w:lang w:eastAsia="tr-TR"/>
        </w:rPr>
        <w:drawing>
          <wp:inline distT="0" distB="0" distL="0" distR="0">
            <wp:extent cx="6981825" cy="2143125"/>
            <wp:effectExtent l="19050" t="0" r="9525" b="0"/>
            <wp:docPr id="1" name="Resim 1" descr="https://www.buraktur.com/depo/galeri/675819_4022112928_BosnaHerse_i_Most-jpg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raktur.com/depo/galeri/675819_4022112928_BosnaHerse_i_Most-jpgjpeg.jpeg"/>
                    <pic:cNvPicPr>
                      <a:picLocks noChangeAspect="1" noChangeArrowheads="1"/>
                    </pic:cNvPicPr>
                  </pic:nvPicPr>
                  <pic:blipFill>
                    <a:blip r:embed="rId5"/>
                    <a:srcRect/>
                    <a:stretch>
                      <a:fillRect/>
                    </a:stretch>
                  </pic:blipFill>
                  <pic:spPr bwMode="auto">
                    <a:xfrm>
                      <a:off x="0" y="0"/>
                      <a:ext cx="6981825" cy="2143125"/>
                    </a:xfrm>
                    <a:prstGeom prst="rect">
                      <a:avLst/>
                    </a:prstGeom>
                    <a:noFill/>
                    <a:ln w="9525">
                      <a:noFill/>
                      <a:miter lim="800000"/>
                      <a:headEnd/>
                      <a:tailEnd/>
                    </a:ln>
                  </pic:spPr>
                </pic:pic>
              </a:graphicData>
            </a:graphic>
          </wp:inline>
        </w:drawing>
      </w:r>
    </w:p>
    <w:p w:rsidR="00DD5B46" w:rsidRPr="00DD5B46" w:rsidRDefault="00DD5B46" w:rsidP="00DD5B46">
      <w:pPr>
        <w:shd w:val="clear" w:color="auto" w:fill="FFFFFF"/>
        <w:spacing w:after="150" w:line="240" w:lineRule="auto"/>
        <w:rPr>
          <w:rFonts w:ascii="Arial" w:eastAsia="Times New Roman" w:hAnsi="Arial" w:cs="Arial"/>
          <w:color w:val="333333"/>
          <w:sz w:val="18"/>
          <w:szCs w:val="18"/>
          <w:lang w:eastAsia="tr-TR"/>
        </w:rPr>
      </w:pPr>
    </w:p>
    <w:p w:rsidR="00DD5B46" w:rsidRPr="00DD5B46" w:rsidRDefault="00DD5B46" w:rsidP="00F61353">
      <w:pPr>
        <w:shd w:val="clear" w:color="auto" w:fill="DBEBF8"/>
        <w:spacing w:after="0" w:line="240" w:lineRule="auto"/>
        <w:rPr>
          <w:rFonts w:ascii="Times New Roman" w:eastAsia="Times New Roman" w:hAnsi="Times New Roman" w:cs="Times New Roman"/>
          <w:b/>
          <w:bCs/>
          <w:color w:val="CE6000"/>
          <w:sz w:val="24"/>
          <w:szCs w:val="24"/>
          <w:lang w:eastAsia="tr-TR"/>
        </w:rPr>
      </w:pPr>
      <w:r w:rsidRPr="00DD5B46">
        <w:rPr>
          <w:rFonts w:ascii="Arial" w:eastAsia="Times New Roman" w:hAnsi="Arial" w:cs="Arial"/>
          <w:b/>
          <w:bCs/>
          <w:color w:val="FFFFFF"/>
          <w:spacing w:val="-15"/>
          <w:sz w:val="23"/>
          <w:lang w:eastAsia="tr-TR"/>
        </w:rPr>
        <w:t>ENİ</w:t>
      </w:r>
      <w:r w:rsidRPr="00DD5B46">
        <w:rPr>
          <w:rFonts w:ascii="Times New Roman" w:eastAsia="Times New Roman" w:hAnsi="Times New Roman" w:cs="Times New Roman"/>
          <w:b/>
          <w:bCs/>
          <w:color w:val="CE6000"/>
          <w:sz w:val="24"/>
          <w:szCs w:val="24"/>
          <w:lang w:eastAsia="tr-TR"/>
        </w:rPr>
        <w:t>Bosna Hersek Turu - Avrupa'da Osmanlı İzleri</w:t>
      </w:r>
    </w:p>
    <w:p w:rsidR="00DD5B46" w:rsidRPr="00DD5B46" w:rsidRDefault="00DD5B46" w:rsidP="00DD5B46">
      <w:pPr>
        <w:shd w:val="clear" w:color="auto" w:fill="FFFFFF"/>
        <w:spacing w:after="0" w:line="240" w:lineRule="auto"/>
        <w:rPr>
          <w:rFonts w:ascii="Arial" w:eastAsia="Times New Roman" w:hAnsi="Arial" w:cs="Arial"/>
          <w:color w:val="333333"/>
          <w:sz w:val="18"/>
          <w:szCs w:val="18"/>
          <w:lang w:eastAsia="tr-TR"/>
        </w:rPr>
      </w:pPr>
      <w:r w:rsidRPr="00DD5B46">
        <w:rPr>
          <w:rFonts w:ascii="Arial" w:eastAsia="Times New Roman" w:hAnsi="Arial" w:cs="Arial"/>
          <w:b/>
          <w:bCs/>
          <w:color w:val="333333"/>
          <w:sz w:val="15"/>
          <w:lang w:eastAsia="tr-TR"/>
        </w:rPr>
        <w:t>KALKIŞVARIŞ</w:t>
      </w:r>
      <w:r w:rsidRPr="00DD5B46">
        <w:rPr>
          <w:rFonts w:ascii="Arial" w:eastAsia="Times New Roman" w:hAnsi="Arial" w:cs="Arial"/>
          <w:b/>
          <w:bCs/>
          <w:color w:val="333333"/>
          <w:sz w:val="18"/>
          <w:lang w:eastAsia="tr-TR"/>
        </w:rPr>
        <w:t>Gidiş</w:t>
      </w:r>
      <w:r w:rsidRPr="00DD5B46">
        <w:rPr>
          <w:rFonts w:ascii="Arial" w:eastAsia="Times New Roman" w:hAnsi="Arial" w:cs="Arial"/>
          <w:color w:val="333333"/>
          <w:sz w:val="18"/>
          <w:lang w:eastAsia="tr-TR"/>
        </w:rPr>
        <w:t>11 Haziran 2015</w:t>
      </w:r>
      <w:r w:rsidRPr="00DD5B46">
        <w:rPr>
          <w:rFonts w:ascii="Arial" w:eastAsia="Times New Roman" w:hAnsi="Arial" w:cs="Arial"/>
          <w:b/>
          <w:bCs/>
          <w:color w:val="333333"/>
          <w:sz w:val="14"/>
          <w:lang w:eastAsia="tr-TR"/>
        </w:rPr>
        <w:t>İSTANBUL - SARAYBOSNA</w:t>
      </w:r>
      <w:r w:rsidRPr="00DD5B46">
        <w:rPr>
          <w:rFonts w:ascii="Arial" w:eastAsia="Times New Roman" w:hAnsi="Arial" w:cs="Arial"/>
          <w:color w:val="333333"/>
          <w:sz w:val="17"/>
          <w:lang w:eastAsia="tr-TR"/>
        </w:rPr>
        <w:t>12:3013:20</w:t>
      </w:r>
      <w:r w:rsidRPr="00DD5B46">
        <w:rPr>
          <w:rFonts w:ascii="Arial" w:eastAsia="Times New Roman" w:hAnsi="Arial" w:cs="Arial"/>
          <w:b/>
          <w:bCs/>
          <w:color w:val="333333"/>
          <w:sz w:val="18"/>
          <w:lang w:eastAsia="tr-TR"/>
        </w:rPr>
        <w:t>Dönüş</w:t>
      </w:r>
      <w:r w:rsidRPr="00DD5B46">
        <w:rPr>
          <w:rFonts w:ascii="Arial" w:eastAsia="Times New Roman" w:hAnsi="Arial" w:cs="Arial"/>
          <w:color w:val="333333"/>
          <w:sz w:val="18"/>
          <w:lang w:eastAsia="tr-TR"/>
        </w:rPr>
        <w:t>14 Haziran 2015</w:t>
      </w:r>
      <w:r w:rsidRPr="00DD5B46">
        <w:rPr>
          <w:rFonts w:ascii="Arial" w:eastAsia="Times New Roman" w:hAnsi="Arial" w:cs="Arial"/>
          <w:b/>
          <w:bCs/>
          <w:color w:val="333333"/>
          <w:sz w:val="14"/>
          <w:lang w:eastAsia="tr-TR"/>
        </w:rPr>
        <w:t>SARAYBOSNA - İSTANBUL</w:t>
      </w:r>
      <w:r w:rsidRPr="00DD5B46">
        <w:rPr>
          <w:rFonts w:ascii="Arial" w:eastAsia="Times New Roman" w:hAnsi="Arial" w:cs="Arial"/>
          <w:color w:val="333333"/>
          <w:sz w:val="17"/>
          <w:lang w:eastAsia="tr-TR"/>
        </w:rPr>
        <w:t>20:3523:30</w:t>
      </w:r>
      <w:r w:rsidRPr="00DD5B46">
        <w:rPr>
          <w:rFonts w:ascii="Arial" w:eastAsia="Times New Roman" w:hAnsi="Arial" w:cs="Arial"/>
          <w:b/>
          <w:bCs/>
          <w:color w:val="333333"/>
          <w:sz w:val="18"/>
          <w:lang w:eastAsia="tr-TR"/>
        </w:rPr>
        <w:t>Süre</w:t>
      </w:r>
      <w:r w:rsidRPr="00DD5B46">
        <w:rPr>
          <w:rFonts w:ascii="Arial" w:eastAsia="Times New Roman" w:hAnsi="Arial" w:cs="Arial"/>
          <w:color w:val="333333"/>
          <w:sz w:val="18"/>
          <w:lang w:eastAsia="tr-TR"/>
        </w:rPr>
        <w:t>3 Gece / 4 Gün</w:t>
      </w:r>
    </w:p>
    <w:p w:rsidR="00DD5B46" w:rsidRPr="00DD5B46" w:rsidRDefault="00C0551C" w:rsidP="00DD5B46">
      <w:pPr>
        <w:shd w:val="clear" w:color="auto" w:fill="FFFFFF"/>
        <w:spacing w:after="0" w:line="240" w:lineRule="auto"/>
        <w:jc w:val="center"/>
        <w:rPr>
          <w:rFonts w:ascii="Arial" w:eastAsia="Times New Roman" w:hAnsi="Arial" w:cs="Arial"/>
          <w:color w:val="333333"/>
          <w:sz w:val="18"/>
          <w:szCs w:val="18"/>
          <w:lang w:eastAsia="tr-TR"/>
        </w:rPr>
      </w:pPr>
      <w:hyperlink r:id="rId6" w:history="1">
        <w:r w:rsidR="00DD5B46" w:rsidRPr="00DD5B46">
          <w:rPr>
            <w:rFonts w:ascii="Arial" w:eastAsia="Times New Roman" w:hAnsi="Arial" w:cs="Arial"/>
            <w:color w:val="FFFFFF"/>
            <w:sz w:val="18"/>
            <w:lang w:eastAsia="tr-TR"/>
          </w:rPr>
          <w:t>Satın Al</w:t>
        </w:r>
      </w:hyperlink>
      <w:hyperlink r:id="rId7" w:history="1">
        <w:r w:rsidR="00DD5B46" w:rsidRPr="00DD5B46">
          <w:rPr>
            <w:rFonts w:ascii="Arial" w:eastAsia="Times New Roman" w:hAnsi="Arial" w:cs="Arial"/>
            <w:color w:val="FFFFFF"/>
            <w:sz w:val="18"/>
            <w:lang w:eastAsia="tr-TR"/>
          </w:rPr>
          <w:t>Ön Rezervasyon</w:t>
        </w:r>
      </w:hyperlink>
    </w:p>
    <w:p w:rsidR="00DD5B46" w:rsidRPr="00DD5B46" w:rsidRDefault="00DD5B46" w:rsidP="00DD5B46">
      <w:pPr>
        <w:shd w:val="clear" w:color="auto" w:fill="DBEBF8"/>
        <w:spacing w:before="300" w:after="75" w:line="240" w:lineRule="auto"/>
        <w:jc w:val="center"/>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AVRUPA'DA OSMANLI İZLERİ</w:t>
      </w:r>
      <w:r w:rsidRPr="00DD5B46">
        <w:rPr>
          <w:rFonts w:ascii="Times New Roman" w:eastAsia="Times New Roman" w:hAnsi="Times New Roman" w:cs="Times New Roman"/>
          <w:b/>
          <w:bCs/>
          <w:color w:val="CE6000"/>
          <w:sz w:val="24"/>
          <w:szCs w:val="24"/>
          <w:lang w:eastAsia="tr-TR"/>
        </w:rPr>
        <w:br/>
        <w:t>BOSNA HERSEK TUR PROGRAMI</w:t>
      </w:r>
    </w:p>
    <w:p w:rsidR="00DD5B46" w:rsidRPr="00DD5B46" w:rsidRDefault="00DD5B46" w:rsidP="00DD5B46">
      <w:pPr>
        <w:shd w:val="clear" w:color="auto" w:fill="DBEBF8"/>
        <w:spacing w:after="0" w:line="240" w:lineRule="auto"/>
        <w:jc w:val="center"/>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Saraybosna – Mostar – Travnik</w:t>
      </w:r>
    </w:p>
    <w:p w:rsidR="00DD5B46" w:rsidRPr="00DD5B46" w:rsidRDefault="00DD5B46" w:rsidP="00DD5B46">
      <w:pPr>
        <w:shd w:val="clear" w:color="auto" w:fill="DBEBF8"/>
        <w:spacing w:before="300" w:after="75" w:line="240" w:lineRule="auto"/>
        <w:jc w:val="both"/>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1. Gün: 11 Haziran Perşembe - İSTANBUL</w:t>
      </w:r>
      <w:r w:rsidRPr="00DD5B46">
        <w:rPr>
          <w:rFonts w:ascii="Times New Roman" w:eastAsia="Times New Roman" w:hAnsi="Times New Roman" w:cs="Times New Roman"/>
          <w:b/>
          <w:bCs/>
          <w:color w:val="CE6000"/>
          <w:sz w:val="24"/>
          <w:lang w:eastAsia="tr-TR"/>
        </w:rPr>
        <w:t> </w:t>
      </w:r>
      <w:r>
        <w:rPr>
          <w:rFonts w:ascii="Times New Roman" w:eastAsia="Times New Roman" w:hAnsi="Times New Roman" w:cs="Times New Roman"/>
          <w:b/>
          <w:bCs/>
          <w:noProof/>
          <w:color w:val="CE6000"/>
          <w:sz w:val="24"/>
          <w:szCs w:val="24"/>
          <w:lang w:eastAsia="tr-TR"/>
        </w:rPr>
        <w:drawing>
          <wp:inline distT="0" distB="0" distL="0" distR="0">
            <wp:extent cx="190500" cy="190500"/>
            <wp:effectExtent l="19050" t="0" r="0" b="0"/>
            <wp:docPr id="18" name="Resim 18" descr="https://www.buraktur.com/admin/html/ckeditor/plugins/smiley/images/uc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buraktur.com/admin/html/ckeditor/plugins/smiley/images/ucak.pn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B46">
        <w:rPr>
          <w:rFonts w:ascii="Times New Roman" w:eastAsia="Times New Roman" w:hAnsi="Times New Roman" w:cs="Times New Roman"/>
          <w:b/>
          <w:bCs/>
          <w:color w:val="CE6000"/>
          <w:sz w:val="24"/>
          <w:lang w:eastAsia="tr-TR"/>
        </w:rPr>
        <w:t> </w:t>
      </w:r>
      <w:r w:rsidRPr="00DD5B46">
        <w:rPr>
          <w:rFonts w:ascii="Times New Roman" w:eastAsia="Times New Roman" w:hAnsi="Times New Roman" w:cs="Times New Roman"/>
          <w:b/>
          <w:bCs/>
          <w:color w:val="CE6000"/>
          <w:sz w:val="24"/>
          <w:szCs w:val="24"/>
          <w:lang w:eastAsia="tr-TR"/>
        </w:rPr>
        <w:t>SARAYBOSNA</w:t>
      </w:r>
    </w:p>
    <w:p w:rsidR="00DD5B46" w:rsidRPr="00DD5B46" w:rsidRDefault="00DD5B46" w:rsidP="00DD5B46">
      <w:pPr>
        <w:shd w:val="clear" w:color="auto" w:fill="DBEBF8"/>
        <w:spacing w:after="0" w:line="240" w:lineRule="auto"/>
        <w:jc w:val="both"/>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 xml:space="preserve">İstanbul Yeşilköy Havalimanı Dışhatlar terminali Giden yolcu katı BURAK TUR – THY A kontuarında 10.00'da buluşma. Check in ve Pasaport islemlerini müteakip THY'nin TK1023 seferi ile 12.30'da Saraybosna'ya uçuyoruz. </w:t>
      </w:r>
      <w:r w:rsidRPr="00DD5B46">
        <w:rPr>
          <w:rFonts w:ascii="Arial" w:eastAsia="Times New Roman" w:hAnsi="Arial" w:cs="Arial"/>
          <w:color w:val="333333"/>
          <w:sz w:val="18"/>
          <w:szCs w:val="18"/>
          <w:lang w:eastAsia="tr-TR"/>
        </w:rPr>
        <w:lastRenderedPageBreak/>
        <w:t>Yerel saatle 13.20'de varış. Karşılama sonrası Saraybosna Şehir tanıtımı, Osmanlı kalesi Beyaz Tabya'nın gezilmesi Fatih Sultan Mehmet'in şehre girdiği kapıdan geçip Osmanlı Çesmesi'nden su içme, Saraybosna şehir manzarasını seyir.  Aliya İzzetbegoviç'in de içinde yattığı şehitliği ziyaret, yol üzerinde Birinci Dünya Savaşı'nın çıktığı Latin (Hünkar) köprüsünü görme, Avrupa'nın en müstesna çarşısı Başçarsı'da alacağımız akşam yemeği sonrası, Osmanlı döneminden beri eğitime ara vermeden devam eden Kurşunlu Medresesini, Kanuni Sultan Süleyman'ın halasının oğlu Gazi Hüsrev Bey'in Camisini ziyareti müteakip konaklama otelimizde. </w:t>
      </w:r>
    </w:p>
    <w:p w:rsidR="00DD5B46" w:rsidRPr="00DD5B46" w:rsidRDefault="00DD5B46" w:rsidP="00DD5B46">
      <w:pPr>
        <w:shd w:val="clear" w:color="auto" w:fill="DBEBF8"/>
        <w:spacing w:before="300" w:after="75" w:line="240" w:lineRule="auto"/>
        <w:jc w:val="both"/>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2. Gün: 12 Haziran Cuma - SARAYBOSNA</w:t>
      </w:r>
      <w:r w:rsidRPr="00DD5B46">
        <w:rPr>
          <w:rFonts w:ascii="Times New Roman" w:eastAsia="Times New Roman" w:hAnsi="Times New Roman" w:cs="Times New Roman"/>
          <w:b/>
          <w:bCs/>
          <w:color w:val="CE6000"/>
          <w:sz w:val="24"/>
          <w:lang w:eastAsia="tr-TR"/>
        </w:rPr>
        <w:t> </w:t>
      </w:r>
      <w:r>
        <w:rPr>
          <w:rFonts w:ascii="Times New Roman" w:eastAsia="Times New Roman" w:hAnsi="Times New Roman" w:cs="Times New Roman"/>
          <w:b/>
          <w:bCs/>
          <w:noProof/>
          <w:color w:val="CE6000"/>
          <w:sz w:val="24"/>
          <w:szCs w:val="24"/>
          <w:lang w:eastAsia="tr-TR"/>
        </w:rPr>
        <w:drawing>
          <wp:inline distT="0" distB="0" distL="0" distR="0">
            <wp:extent cx="190500" cy="190500"/>
            <wp:effectExtent l="19050" t="0" r="0" b="0"/>
            <wp:docPr id="19" name="Resim 19" descr="https://www.buraktur.com/admin/html/ckeditor/plugins/smiley/images/oto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uraktur.com/admin/html/ckeditor/plugins/smiley/images/otobus.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B46">
        <w:rPr>
          <w:rFonts w:ascii="Times New Roman" w:eastAsia="Times New Roman" w:hAnsi="Times New Roman" w:cs="Times New Roman"/>
          <w:b/>
          <w:bCs/>
          <w:color w:val="CE6000"/>
          <w:sz w:val="24"/>
          <w:lang w:eastAsia="tr-TR"/>
        </w:rPr>
        <w:t> </w:t>
      </w:r>
      <w:r w:rsidRPr="00DD5B46">
        <w:rPr>
          <w:rFonts w:ascii="Times New Roman" w:eastAsia="Times New Roman" w:hAnsi="Times New Roman" w:cs="Times New Roman"/>
          <w:b/>
          <w:bCs/>
          <w:color w:val="CE6000"/>
          <w:sz w:val="24"/>
          <w:szCs w:val="24"/>
          <w:lang w:eastAsia="tr-TR"/>
        </w:rPr>
        <w:t>TRAVNİK</w:t>
      </w:r>
    </w:p>
    <w:p w:rsidR="00DD5B46" w:rsidRPr="00DD5B46" w:rsidRDefault="00DD5B46" w:rsidP="00DD5B46">
      <w:pPr>
        <w:shd w:val="clear" w:color="auto" w:fill="DBEBF8"/>
        <w:spacing w:after="0" w:line="240" w:lineRule="auto"/>
        <w:jc w:val="both"/>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Kahvaltıyı mütekip, Travnik şehrine hareket, yol üzerinde  Savaş sırasında bir çok insanın şehit edildiği Ahmiç Köyü'nü ziyaret, yaklaşık 1 saat 10 dk'lık yolculuk sonrası şehre varış. Tarihi Osmanlı Kale'sinden şehir manzarası ve 300 yıllık İbrahim Paşa Medresesini ve  Alaca camiini ziyareti müteakip tarihi dokusu korunmuş Travnik sokaklarında gezi, Fatih Sultan Mehmet'in su içtigi (Göksu) Plava vodayı ziyaret. Öğle yemeği sonrası Lutfina kahvede, kahve ve baklava ziyafeti sonrası Saraybosna' ya dönüş. Akşam yemeği restaurantta yöresel yemek sonrası Fatih Sultan Mehmet'e hediye olarak yapılan Fatih Camii'ni ziyaret. Konaklama otelimizde.</w:t>
      </w:r>
    </w:p>
    <w:p w:rsidR="00DD5B46" w:rsidRPr="00DD5B46" w:rsidRDefault="00DD5B46" w:rsidP="00DD5B46">
      <w:pPr>
        <w:shd w:val="clear" w:color="auto" w:fill="DBEBF8"/>
        <w:spacing w:before="300" w:after="75" w:line="240" w:lineRule="auto"/>
        <w:jc w:val="both"/>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3. Gün: 13 Haziran Cumartesi - SARAYBOSNA </w:t>
      </w:r>
      <w:r>
        <w:rPr>
          <w:rFonts w:ascii="Times New Roman" w:eastAsia="Times New Roman" w:hAnsi="Times New Roman" w:cs="Times New Roman"/>
          <w:b/>
          <w:bCs/>
          <w:noProof/>
          <w:color w:val="CE6000"/>
          <w:sz w:val="24"/>
          <w:szCs w:val="24"/>
          <w:lang w:eastAsia="tr-TR"/>
        </w:rPr>
        <w:drawing>
          <wp:inline distT="0" distB="0" distL="0" distR="0">
            <wp:extent cx="190500" cy="190500"/>
            <wp:effectExtent l="19050" t="0" r="0" b="0"/>
            <wp:docPr id="20" name="Resim 20" descr="https://www.buraktur.com/admin/html/ckeditor/plugins/smiley/images/oto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uraktur.com/admin/html/ckeditor/plugins/smiley/images/otobus.png"/>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B46">
        <w:rPr>
          <w:rFonts w:ascii="Times New Roman" w:eastAsia="Times New Roman" w:hAnsi="Times New Roman" w:cs="Times New Roman"/>
          <w:b/>
          <w:bCs/>
          <w:color w:val="CE6000"/>
          <w:sz w:val="24"/>
          <w:lang w:eastAsia="tr-TR"/>
        </w:rPr>
        <w:t> </w:t>
      </w:r>
      <w:r w:rsidRPr="00DD5B46">
        <w:rPr>
          <w:rFonts w:ascii="Times New Roman" w:eastAsia="Times New Roman" w:hAnsi="Times New Roman" w:cs="Times New Roman"/>
          <w:b/>
          <w:bCs/>
          <w:color w:val="CE6000"/>
          <w:sz w:val="24"/>
          <w:szCs w:val="24"/>
          <w:lang w:eastAsia="tr-TR"/>
        </w:rPr>
        <w:t>MOSTAR</w:t>
      </w:r>
    </w:p>
    <w:p w:rsidR="00DD5B46" w:rsidRPr="00DD5B46" w:rsidRDefault="00DD5B46" w:rsidP="00DD5B46">
      <w:pPr>
        <w:shd w:val="clear" w:color="auto" w:fill="DBEBF8"/>
        <w:spacing w:after="0" w:line="240" w:lineRule="auto"/>
        <w:jc w:val="both"/>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Kahvaltımızın ardından Mostar'a hareket, yol üzerinde Konjic köprüsünün görülmesi ardından 3 saatlik bir yolculuktan sonra tarihi kente varış. Tarihi Türk köyü Poçiteli gezisi. Mostar şehir gezisinde 550 yıllık tarihi (Blagay) Alperenler Tekkesini ziyaret, öğle yemeği için Neretva nehrinde yetişen Kırmızı alabalık ziyafeti. Tarihi Mostar Köprüsü, Tarihi Koski Mehmet Bey Camisini ve Karagöz Camisini ziyaret, Akşam yemeği Yablanitsa'da meşhur kuzu çevirme ziyafeti sonrası Saraybosna'ya dönüş. Konaklama otelimizde. </w:t>
      </w:r>
    </w:p>
    <w:p w:rsidR="00DD5B46" w:rsidRPr="00DD5B46" w:rsidRDefault="00DD5B46" w:rsidP="00DD5B46">
      <w:pPr>
        <w:shd w:val="clear" w:color="auto" w:fill="DBEBF8"/>
        <w:spacing w:before="300" w:after="75" w:line="240" w:lineRule="auto"/>
        <w:jc w:val="both"/>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4. Gün: 14 Haziran Pazar - SARAYBOSNA</w:t>
      </w:r>
      <w:r w:rsidRPr="00DD5B46">
        <w:rPr>
          <w:rFonts w:ascii="Times New Roman" w:eastAsia="Times New Roman" w:hAnsi="Times New Roman" w:cs="Times New Roman"/>
          <w:b/>
          <w:bCs/>
          <w:color w:val="CE6000"/>
          <w:sz w:val="24"/>
          <w:lang w:eastAsia="tr-TR"/>
        </w:rPr>
        <w:t> </w:t>
      </w:r>
      <w:r>
        <w:rPr>
          <w:rFonts w:ascii="Times New Roman" w:eastAsia="Times New Roman" w:hAnsi="Times New Roman" w:cs="Times New Roman"/>
          <w:b/>
          <w:bCs/>
          <w:noProof/>
          <w:color w:val="CE6000"/>
          <w:sz w:val="24"/>
          <w:szCs w:val="24"/>
          <w:lang w:eastAsia="tr-TR"/>
        </w:rPr>
        <w:drawing>
          <wp:inline distT="0" distB="0" distL="0" distR="0">
            <wp:extent cx="190500" cy="190500"/>
            <wp:effectExtent l="19050" t="0" r="0" b="0"/>
            <wp:docPr id="21" name="Resim 21" descr="https://www.buraktur.com/admin/html/ckeditor/plugins/smiley/images/uc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uraktur.com/admin/html/ckeditor/plugins/smiley/images/ucak.pn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5B46">
        <w:rPr>
          <w:rFonts w:ascii="Times New Roman" w:eastAsia="Times New Roman" w:hAnsi="Times New Roman" w:cs="Times New Roman"/>
          <w:b/>
          <w:bCs/>
          <w:color w:val="CE6000"/>
          <w:sz w:val="24"/>
          <w:lang w:eastAsia="tr-TR"/>
        </w:rPr>
        <w:t> </w:t>
      </w:r>
      <w:r w:rsidRPr="00DD5B46">
        <w:rPr>
          <w:rFonts w:ascii="Times New Roman" w:eastAsia="Times New Roman" w:hAnsi="Times New Roman" w:cs="Times New Roman"/>
          <w:b/>
          <w:bCs/>
          <w:color w:val="CE6000"/>
          <w:sz w:val="24"/>
          <w:szCs w:val="24"/>
          <w:lang w:eastAsia="tr-TR"/>
        </w:rPr>
        <w:t>İSTANBUL    </w:t>
      </w:r>
    </w:p>
    <w:p w:rsidR="00DD5B46" w:rsidRPr="00DD5B46" w:rsidRDefault="00DD5B46" w:rsidP="00DD5B46">
      <w:pPr>
        <w:shd w:val="clear" w:color="auto" w:fill="DBEBF8"/>
        <w:spacing w:after="0" w:line="240" w:lineRule="auto"/>
        <w:jc w:val="both"/>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Kahvaltımızın ardından otelden ayrılış. Başçarşıda alışveriş, Saat kulesi, Saraybosna'nın su kaynağı İgman Dağı'nın eteklerindeki Vrelo Bosna'da gezinti, Tarihi Rimski Köprüyü ziyaret, Savaş zamanı iki buçuk yıl şehrin bütün ihtiyaçlarının karşılandığı şehre giriş çıkışların yapıldığı Tünel'i ve müzesini ziyaret. Gezimizin sonunda saat 18:00'de dönüş için havaalanına hareket. Check in işlemlerini müteakip THY'nin TK1026 sefer sayılı uçuşu ile 20:35'de İstanbul'a hareket. 23:30'da varış.</w:t>
      </w:r>
      <w:r w:rsidRPr="00DD5B46">
        <w:rPr>
          <w:rFonts w:ascii="Arial" w:eastAsia="Times New Roman" w:hAnsi="Arial" w:cs="Arial"/>
          <w:color w:val="333333"/>
          <w:sz w:val="18"/>
          <w:szCs w:val="18"/>
          <w:lang w:eastAsia="tr-TR"/>
        </w:rPr>
        <w:br/>
      </w:r>
      <w:r w:rsidRPr="00DD5B46">
        <w:rPr>
          <w:rFonts w:ascii="Arial" w:eastAsia="Times New Roman" w:hAnsi="Arial" w:cs="Arial"/>
          <w:color w:val="333333"/>
          <w:sz w:val="18"/>
          <w:szCs w:val="18"/>
          <w:lang w:eastAsia="tr-TR"/>
        </w:rPr>
        <w:br/>
        <w:t>Bir başka</w:t>
      </w:r>
    </w:p>
    <w:p w:rsidR="00DD5B46" w:rsidRPr="00DD5B46" w:rsidRDefault="00DD5B46" w:rsidP="00DD5B46">
      <w:pPr>
        <w:shd w:val="clear" w:color="auto" w:fill="DBEBF8"/>
        <w:spacing w:before="300" w:after="75" w:line="240" w:lineRule="auto"/>
        <w:jc w:val="both"/>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BURAK TUR</w:t>
      </w:r>
    </w:p>
    <w:p w:rsidR="00DD5B46" w:rsidRPr="00DD5B46" w:rsidRDefault="00DD5B46" w:rsidP="00DD5B46">
      <w:pPr>
        <w:shd w:val="clear" w:color="auto" w:fill="DBEBF8"/>
        <w:spacing w:after="0" w:line="240" w:lineRule="auto"/>
        <w:jc w:val="both"/>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organizasyonunda buluşmak üzere.</w:t>
      </w:r>
    </w:p>
    <w:p w:rsidR="00DD5B46" w:rsidRPr="00DD5B46" w:rsidRDefault="00DD5B46" w:rsidP="00DD5B46">
      <w:pPr>
        <w:shd w:val="clear" w:color="auto" w:fill="DBEBF8"/>
        <w:spacing w:before="300" w:after="75" w:line="240" w:lineRule="auto"/>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Fiyata dahil olan hizmetler</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THY ile İstanbul / Saraybosna - Saraybosna / İstanbul gidiş-dönüş ekonomi sınıfı uçak bileti ve vergileri,</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3 gece 4* otellerde konaklama,</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Açık büfe sabah kahvaltıları otelde, öğle ve akşam yemekleri restoranlarda (Yöresel yemekler: Cevapi, Boşnak Kebabı, Tavuk Çevirme, Saçaltı Eti, Kırmızı Alabalık, Kuzu Çevirme, Boşnak Böreği ve diğer Boşnak yemekleri),</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Programda adı geçen tüm transferler,</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Programda adı geçen müze ve ören yerleri giriş ücretleri,</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Türkçe rehberlik hizmeti,</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Tüm yerel vergiler ve TR KDV,</w:t>
      </w:r>
    </w:p>
    <w:p w:rsidR="00DD5B46" w:rsidRPr="00DD5B46" w:rsidRDefault="00DD5B46" w:rsidP="00DD5B46">
      <w:pPr>
        <w:numPr>
          <w:ilvl w:val="0"/>
          <w:numId w:val="1"/>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Zorunlu Seyahat Sigortası.</w:t>
      </w:r>
    </w:p>
    <w:p w:rsidR="00DD5B46" w:rsidRPr="00DD5B46" w:rsidRDefault="00DD5B46" w:rsidP="00DD5B46">
      <w:pPr>
        <w:shd w:val="clear" w:color="auto" w:fill="DBEBF8"/>
        <w:spacing w:before="300" w:after="75" w:line="240" w:lineRule="auto"/>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Fiyata dahil olmayan hizmetler</w:t>
      </w:r>
    </w:p>
    <w:p w:rsidR="00DD5B46" w:rsidRPr="00DD5B46" w:rsidRDefault="00DD5B46" w:rsidP="00DD5B46">
      <w:pPr>
        <w:numPr>
          <w:ilvl w:val="0"/>
          <w:numId w:val="2"/>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15 TL yurt dışı çıkış harcı,</w:t>
      </w:r>
    </w:p>
    <w:p w:rsidR="00DD5B46" w:rsidRPr="00DD5B46" w:rsidRDefault="00DD5B46" w:rsidP="00DD5B46">
      <w:pPr>
        <w:numPr>
          <w:ilvl w:val="0"/>
          <w:numId w:val="2"/>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Yemeklerde alınan kapalı içecekler,</w:t>
      </w:r>
    </w:p>
    <w:p w:rsidR="00DD5B46" w:rsidRPr="00DD5B46" w:rsidRDefault="00DD5B46" w:rsidP="00DD5B46">
      <w:pPr>
        <w:numPr>
          <w:ilvl w:val="0"/>
          <w:numId w:val="2"/>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Otel ekstraları (oda servisleri, telefon vb.), bahşiş,</w:t>
      </w:r>
    </w:p>
    <w:p w:rsidR="00DD5B46" w:rsidRPr="00DD5B46" w:rsidRDefault="00DD5B46" w:rsidP="00DD5B46">
      <w:pPr>
        <w:numPr>
          <w:ilvl w:val="0"/>
          <w:numId w:val="2"/>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Programda dahil olduğu açıkça belirtilmemiş her türlü hizmet fiyata dahil değildir.</w:t>
      </w:r>
    </w:p>
    <w:p w:rsidR="00DD5B46" w:rsidRPr="00DD5B46" w:rsidRDefault="00DD5B46" w:rsidP="00DD5B46">
      <w:pPr>
        <w:shd w:val="clear" w:color="auto" w:fill="DBEBF8"/>
        <w:spacing w:before="300" w:after="75" w:line="240" w:lineRule="auto"/>
        <w:outlineLvl w:val="1"/>
        <w:rPr>
          <w:rFonts w:ascii="Times New Roman" w:eastAsia="Times New Roman" w:hAnsi="Times New Roman" w:cs="Times New Roman"/>
          <w:b/>
          <w:bCs/>
          <w:color w:val="CE6000"/>
          <w:sz w:val="24"/>
          <w:szCs w:val="24"/>
          <w:lang w:eastAsia="tr-TR"/>
        </w:rPr>
      </w:pPr>
      <w:r w:rsidRPr="00DD5B46">
        <w:rPr>
          <w:rFonts w:ascii="Times New Roman" w:eastAsia="Times New Roman" w:hAnsi="Times New Roman" w:cs="Times New Roman"/>
          <w:b/>
          <w:bCs/>
          <w:color w:val="CE6000"/>
          <w:sz w:val="24"/>
          <w:szCs w:val="24"/>
          <w:lang w:eastAsia="tr-TR"/>
        </w:rPr>
        <w:t>Önemli Bilgiler</w:t>
      </w:r>
    </w:p>
    <w:p w:rsidR="00DD5B46" w:rsidRPr="00DD5B46" w:rsidRDefault="00DD5B46" w:rsidP="00DD5B46">
      <w:pPr>
        <w:numPr>
          <w:ilvl w:val="0"/>
          <w:numId w:val="3"/>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En az 6 ay geçerli pasaport gerekmektedir.</w:t>
      </w:r>
    </w:p>
    <w:p w:rsidR="00DD5B46" w:rsidRPr="00DD5B46" w:rsidRDefault="00DD5B46" w:rsidP="00DD5B46">
      <w:pPr>
        <w:numPr>
          <w:ilvl w:val="0"/>
          <w:numId w:val="3"/>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Programlarımızda hiçbir “ekstra tur” yoktur.</w:t>
      </w:r>
    </w:p>
    <w:p w:rsidR="00DD5B46" w:rsidRPr="00DD5B46" w:rsidRDefault="00DD5B46" w:rsidP="00DD5B46">
      <w:pPr>
        <w:numPr>
          <w:ilvl w:val="0"/>
          <w:numId w:val="3"/>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Belirtilen otel sınıfı aynı kalmak kaydı ile isimleri değişebilir.</w:t>
      </w:r>
    </w:p>
    <w:p w:rsidR="00DD5B46" w:rsidRPr="00DD5B46" w:rsidRDefault="00DD5B46" w:rsidP="00DD5B46">
      <w:pPr>
        <w:numPr>
          <w:ilvl w:val="0"/>
          <w:numId w:val="3"/>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lastRenderedPageBreak/>
        <w:t>Üç kişilik odalarda 3. yatak, standart yataklardan farklı olmaktadır.</w:t>
      </w:r>
    </w:p>
    <w:p w:rsidR="00DD5B46" w:rsidRDefault="00DD5B46" w:rsidP="00DD5B46">
      <w:pPr>
        <w:numPr>
          <w:ilvl w:val="0"/>
          <w:numId w:val="3"/>
        </w:numPr>
        <w:shd w:val="clear" w:color="auto" w:fill="DBEBF8"/>
        <w:spacing w:after="0" w:line="240" w:lineRule="auto"/>
        <w:ind w:left="225"/>
        <w:rPr>
          <w:rFonts w:ascii="Arial" w:eastAsia="Times New Roman" w:hAnsi="Arial" w:cs="Arial"/>
          <w:color w:val="333333"/>
          <w:sz w:val="18"/>
          <w:szCs w:val="18"/>
          <w:lang w:eastAsia="tr-TR"/>
        </w:rPr>
      </w:pPr>
      <w:r w:rsidRPr="00DD5B46">
        <w:rPr>
          <w:rFonts w:ascii="Arial" w:eastAsia="Times New Roman" w:hAnsi="Arial" w:cs="Arial"/>
          <w:color w:val="333333"/>
          <w:sz w:val="18"/>
          <w:szCs w:val="18"/>
          <w:lang w:eastAsia="tr-TR"/>
        </w:rPr>
        <w:t>Tüm turlarımızda namazlarınızı kılabilmeniz için gerekli hassasiyeti göstermekteyiz.</w:t>
      </w:r>
    </w:p>
    <w:p w:rsidR="00F20D22" w:rsidRDefault="00F20D22" w:rsidP="00F20D22">
      <w:pPr>
        <w:shd w:val="clear" w:color="auto" w:fill="DBEBF8"/>
        <w:spacing w:after="0" w:line="240" w:lineRule="auto"/>
        <w:rPr>
          <w:rFonts w:ascii="Arial" w:eastAsia="Times New Roman" w:hAnsi="Arial" w:cs="Arial"/>
          <w:color w:val="333333"/>
          <w:sz w:val="18"/>
          <w:szCs w:val="18"/>
          <w:lang w:eastAsia="tr-TR"/>
        </w:rPr>
      </w:pPr>
    </w:p>
    <w:p w:rsidR="00F20D22" w:rsidRDefault="00F20D22" w:rsidP="00F20D22">
      <w:pPr>
        <w:shd w:val="clear" w:color="auto" w:fill="DBEBF8"/>
        <w:spacing w:after="0" w:line="240" w:lineRule="auto"/>
        <w:rPr>
          <w:rFonts w:ascii="Arial" w:eastAsia="Times New Roman" w:hAnsi="Arial" w:cs="Arial"/>
          <w:color w:val="333333"/>
          <w:sz w:val="18"/>
          <w:szCs w:val="18"/>
          <w:lang w:eastAsia="tr-TR"/>
        </w:rPr>
      </w:pPr>
    </w:p>
    <w:p w:rsidR="00F20D22" w:rsidRDefault="00F20D22" w:rsidP="00F20D22">
      <w:pPr>
        <w:shd w:val="clear" w:color="auto" w:fill="DBEBF8"/>
        <w:spacing w:after="0" w:line="240" w:lineRule="auto"/>
        <w:rPr>
          <w:rFonts w:ascii="Arial" w:eastAsia="Times New Roman" w:hAnsi="Arial" w:cs="Arial"/>
          <w:b/>
          <w:color w:val="333333"/>
          <w:sz w:val="24"/>
          <w:szCs w:val="24"/>
          <w:lang w:eastAsia="tr-TR"/>
        </w:rPr>
      </w:pPr>
      <w:r w:rsidRPr="00B41A9D">
        <w:rPr>
          <w:rFonts w:ascii="Arial" w:eastAsia="Times New Roman" w:hAnsi="Arial" w:cs="Arial"/>
          <w:b/>
          <w:color w:val="333333"/>
          <w:sz w:val="24"/>
          <w:szCs w:val="24"/>
          <w:highlight w:val="red"/>
          <w:lang w:eastAsia="tr-TR"/>
        </w:rPr>
        <w:t>0-2 yaş arası çocuklar için 30 adet Gebelik testi alınması gerekmektedir.Fatura tutarı 144 TL</w:t>
      </w:r>
    </w:p>
    <w:p w:rsidR="004F54D0" w:rsidRDefault="004F54D0" w:rsidP="00F20D22">
      <w:pPr>
        <w:shd w:val="clear" w:color="auto" w:fill="DBEBF8"/>
        <w:spacing w:after="0" w:line="240" w:lineRule="auto"/>
        <w:rPr>
          <w:rFonts w:ascii="Arial" w:eastAsia="Times New Roman" w:hAnsi="Arial" w:cs="Arial"/>
          <w:b/>
          <w:color w:val="333333"/>
          <w:sz w:val="24"/>
          <w:szCs w:val="24"/>
          <w:lang w:eastAsia="tr-TR"/>
        </w:rPr>
      </w:pPr>
    </w:p>
    <w:p w:rsidR="004F54D0" w:rsidRPr="00DD5B46" w:rsidRDefault="004F54D0" w:rsidP="00F20D22">
      <w:pPr>
        <w:shd w:val="clear" w:color="auto" w:fill="DBEBF8"/>
        <w:spacing w:after="0" w:line="240" w:lineRule="auto"/>
        <w:rPr>
          <w:rFonts w:ascii="Arial" w:eastAsia="Times New Roman" w:hAnsi="Arial" w:cs="Arial"/>
          <w:b/>
          <w:color w:val="333333"/>
          <w:sz w:val="24"/>
          <w:szCs w:val="24"/>
          <w:highlight w:val="red"/>
          <w:lang w:eastAsia="tr-TR"/>
        </w:rPr>
      </w:pPr>
      <w:r w:rsidRPr="004F54D0">
        <w:rPr>
          <w:rFonts w:ascii="Arial" w:eastAsia="Times New Roman" w:hAnsi="Arial" w:cs="Arial"/>
          <w:b/>
          <w:color w:val="333333"/>
          <w:sz w:val="24"/>
          <w:szCs w:val="24"/>
          <w:highlight w:val="red"/>
          <w:lang w:eastAsia="tr-TR"/>
        </w:rPr>
        <w:t>2yaş üstü çocuklarda yetişkin fiyatları geçerlidir.</w:t>
      </w:r>
    </w:p>
    <w:sectPr w:rsidR="004F54D0" w:rsidRPr="00DD5B46" w:rsidSect="003414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F2B"/>
    <w:multiLevelType w:val="multilevel"/>
    <w:tmpl w:val="70B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231F3"/>
    <w:multiLevelType w:val="multilevel"/>
    <w:tmpl w:val="406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5319E"/>
    <w:multiLevelType w:val="multilevel"/>
    <w:tmpl w:val="671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5B46"/>
    <w:rsid w:val="000261DC"/>
    <w:rsid w:val="0011052F"/>
    <w:rsid w:val="002E049B"/>
    <w:rsid w:val="003414C3"/>
    <w:rsid w:val="003756AF"/>
    <w:rsid w:val="004F54D0"/>
    <w:rsid w:val="006251EA"/>
    <w:rsid w:val="00B41A9D"/>
    <w:rsid w:val="00C0551C"/>
    <w:rsid w:val="00DD5B46"/>
    <w:rsid w:val="00F20D22"/>
    <w:rsid w:val="00F613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C3"/>
  </w:style>
  <w:style w:type="paragraph" w:styleId="Balk2">
    <w:name w:val="heading 2"/>
    <w:basedOn w:val="Normal"/>
    <w:link w:val="Balk2Char"/>
    <w:uiPriority w:val="9"/>
    <w:qFormat/>
    <w:rsid w:val="00DD5B4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DD5B46"/>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5B46"/>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DD5B46"/>
    <w:rPr>
      <w:rFonts w:ascii="Times New Roman" w:eastAsia="Times New Roman" w:hAnsi="Times New Roman" w:cs="Times New Roman"/>
      <w:b/>
      <w:bCs/>
      <w:sz w:val="15"/>
      <w:szCs w:val="15"/>
      <w:lang w:eastAsia="tr-TR"/>
    </w:rPr>
  </w:style>
  <w:style w:type="character" w:customStyle="1" w:styleId="fiyat">
    <w:name w:val="fiyat"/>
    <w:basedOn w:val="VarsaylanParagrafYazTipi"/>
    <w:rsid w:val="00DD5B46"/>
  </w:style>
  <w:style w:type="character" w:customStyle="1" w:styleId="kalkis">
    <w:name w:val="kalkis"/>
    <w:basedOn w:val="VarsaylanParagrafYazTipi"/>
    <w:rsid w:val="00DD5B46"/>
  </w:style>
  <w:style w:type="character" w:customStyle="1" w:styleId="varis">
    <w:name w:val="varis"/>
    <w:basedOn w:val="VarsaylanParagrafYazTipi"/>
    <w:rsid w:val="00DD5B46"/>
  </w:style>
  <w:style w:type="character" w:customStyle="1" w:styleId="label">
    <w:name w:val="label"/>
    <w:basedOn w:val="VarsaylanParagrafYazTipi"/>
    <w:rsid w:val="00DD5B46"/>
  </w:style>
  <w:style w:type="character" w:customStyle="1" w:styleId="text">
    <w:name w:val="text"/>
    <w:basedOn w:val="VarsaylanParagrafYazTipi"/>
    <w:rsid w:val="00DD5B46"/>
  </w:style>
  <w:style w:type="character" w:customStyle="1" w:styleId="text50px">
    <w:name w:val="text50px"/>
    <w:basedOn w:val="VarsaylanParagrafYazTipi"/>
    <w:rsid w:val="00DD5B46"/>
  </w:style>
  <w:style w:type="character" w:styleId="Kpr">
    <w:name w:val="Hyperlink"/>
    <w:basedOn w:val="VarsaylanParagrafYazTipi"/>
    <w:uiPriority w:val="99"/>
    <w:semiHidden/>
    <w:unhideWhenUsed/>
    <w:rsid w:val="00DD5B46"/>
    <w:rPr>
      <w:color w:val="0000FF"/>
      <w:u w:val="single"/>
    </w:rPr>
  </w:style>
  <w:style w:type="character" w:customStyle="1" w:styleId="baslik">
    <w:name w:val="baslik"/>
    <w:basedOn w:val="VarsaylanParagrafYazTipi"/>
    <w:rsid w:val="00DD5B46"/>
  </w:style>
  <w:style w:type="character" w:customStyle="1" w:styleId="apple-converted-space">
    <w:name w:val="apple-converted-space"/>
    <w:basedOn w:val="VarsaylanParagrafYazTipi"/>
    <w:rsid w:val="00DD5B46"/>
  </w:style>
  <w:style w:type="paragraph" w:styleId="BalonMetni">
    <w:name w:val="Balloon Text"/>
    <w:basedOn w:val="Normal"/>
    <w:link w:val="BalonMetniChar"/>
    <w:uiPriority w:val="99"/>
    <w:semiHidden/>
    <w:unhideWhenUsed/>
    <w:rsid w:val="00DD5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099078">
      <w:bodyDiv w:val="1"/>
      <w:marLeft w:val="0"/>
      <w:marRight w:val="0"/>
      <w:marTop w:val="0"/>
      <w:marBottom w:val="0"/>
      <w:divBdr>
        <w:top w:val="none" w:sz="0" w:space="0" w:color="auto"/>
        <w:left w:val="none" w:sz="0" w:space="0" w:color="auto"/>
        <w:bottom w:val="none" w:sz="0" w:space="0" w:color="auto"/>
        <w:right w:val="none" w:sz="0" w:space="0" w:color="auto"/>
      </w:divBdr>
      <w:divsChild>
        <w:div w:id="405033699">
          <w:marLeft w:val="150"/>
          <w:marRight w:val="150"/>
          <w:marTop w:val="0"/>
          <w:marBottom w:val="0"/>
          <w:divBdr>
            <w:top w:val="none" w:sz="0" w:space="0" w:color="auto"/>
            <w:left w:val="none" w:sz="0" w:space="0" w:color="auto"/>
            <w:bottom w:val="single" w:sz="6" w:space="4" w:color="D5D5D5"/>
            <w:right w:val="none" w:sz="0" w:space="0" w:color="auto"/>
          </w:divBdr>
          <w:divsChild>
            <w:div w:id="2029866123">
              <w:marLeft w:val="0"/>
              <w:marRight w:val="0"/>
              <w:marTop w:val="0"/>
              <w:marBottom w:val="0"/>
              <w:divBdr>
                <w:top w:val="none" w:sz="0" w:space="0" w:color="auto"/>
                <w:left w:val="none" w:sz="0" w:space="0" w:color="auto"/>
                <w:bottom w:val="none" w:sz="0" w:space="0" w:color="auto"/>
                <w:right w:val="none" w:sz="0" w:space="0" w:color="auto"/>
              </w:divBdr>
              <w:divsChild>
                <w:div w:id="1189485086">
                  <w:marLeft w:val="0"/>
                  <w:marRight w:val="0"/>
                  <w:marTop w:val="0"/>
                  <w:marBottom w:val="150"/>
                  <w:divBdr>
                    <w:top w:val="none" w:sz="0" w:space="0" w:color="auto"/>
                    <w:left w:val="none" w:sz="0" w:space="0" w:color="auto"/>
                    <w:bottom w:val="none" w:sz="0" w:space="0" w:color="auto"/>
                    <w:right w:val="none" w:sz="0" w:space="0" w:color="auto"/>
                  </w:divBdr>
                  <w:divsChild>
                    <w:div w:id="1411922505">
                      <w:marLeft w:val="0"/>
                      <w:marRight w:val="0"/>
                      <w:marTop w:val="0"/>
                      <w:marBottom w:val="0"/>
                      <w:divBdr>
                        <w:top w:val="none" w:sz="0" w:space="0" w:color="auto"/>
                        <w:left w:val="none" w:sz="0" w:space="0" w:color="auto"/>
                        <w:bottom w:val="none" w:sz="0" w:space="0" w:color="auto"/>
                        <w:right w:val="none" w:sz="0" w:space="0" w:color="auto"/>
                      </w:divBdr>
                    </w:div>
                    <w:div w:id="632105271">
                      <w:marLeft w:val="0"/>
                      <w:marRight w:val="0"/>
                      <w:marTop w:val="0"/>
                      <w:marBottom w:val="0"/>
                      <w:divBdr>
                        <w:top w:val="none" w:sz="0" w:space="0" w:color="auto"/>
                        <w:left w:val="none" w:sz="0" w:space="0" w:color="auto"/>
                        <w:bottom w:val="none" w:sz="0" w:space="0" w:color="auto"/>
                        <w:right w:val="none" w:sz="0" w:space="0" w:color="auto"/>
                      </w:divBdr>
                    </w:div>
                    <w:div w:id="879048754">
                      <w:marLeft w:val="0"/>
                      <w:marRight w:val="0"/>
                      <w:marTop w:val="0"/>
                      <w:marBottom w:val="0"/>
                      <w:divBdr>
                        <w:top w:val="none" w:sz="0" w:space="0" w:color="auto"/>
                        <w:left w:val="none" w:sz="0" w:space="0" w:color="auto"/>
                        <w:bottom w:val="none" w:sz="0" w:space="0" w:color="auto"/>
                        <w:right w:val="none" w:sz="0" w:space="0" w:color="auto"/>
                      </w:divBdr>
                    </w:div>
                    <w:div w:id="1985041798">
                      <w:marLeft w:val="0"/>
                      <w:marRight w:val="0"/>
                      <w:marTop w:val="0"/>
                      <w:marBottom w:val="0"/>
                      <w:divBdr>
                        <w:top w:val="none" w:sz="0" w:space="0" w:color="auto"/>
                        <w:left w:val="none" w:sz="0" w:space="0" w:color="auto"/>
                        <w:bottom w:val="none" w:sz="0" w:space="0" w:color="auto"/>
                        <w:right w:val="none" w:sz="0" w:space="0" w:color="auto"/>
                      </w:divBdr>
                    </w:div>
                    <w:div w:id="374892466">
                      <w:marLeft w:val="0"/>
                      <w:marRight w:val="0"/>
                      <w:marTop w:val="0"/>
                      <w:marBottom w:val="0"/>
                      <w:divBdr>
                        <w:top w:val="none" w:sz="0" w:space="0" w:color="auto"/>
                        <w:left w:val="none" w:sz="0" w:space="0" w:color="auto"/>
                        <w:bottom w:val="none" w:sz="0" w:space="0" w:color="auto"/>
                        <w:right w:val="none" w:sz="0" w:space="0" w:color="auto"/>
                      </w:divBdr>
                    </w:div>
                    <w:div w:id="836310172">
                      <w:marLeft w:val="0"/>
                      <w:marRight w:val="0"/>
                      <w:marTop w:val="0"/>
                      <w:marBottom w:val="0"/>
                      <w:divBdr>
                        <w:top w:val="none" w:sz="0" w:space="0" w:color="auto"/>
                        <w:left w:val="none" w:sz="0" w:space="0" w:color="auto"/>
                        <w:bottom w:val="none" w:sz="0" w:space="0" w:color="auto"/>
                        <w:right w:val="none" w:sz="0" w:space="0" w:color="auto"/>
                      </w:divBdr>
                    </w:div>
                    <w:div w:id="905919253">
                      <w:marLeft w:val="0"/>
                      <w:marRight w:val="0"/>
                      <w:marTop w:val="0"/>
                      <w:marBottom w:val="0"/>
                      <w:divBdr>
                        <w:top w:val="none" w:sz="0" w:space="0" w:color="auto"/>
                        <w:left w:val="none" w:sz="0" w:space="0" w:color="auto"/>
                        <w:bottom w:val="none" w:sz="0" w:space="0" w:color="auto"/>
                        <w:right w:val="none" w:sz="0" w:space="0" w:color="auto"/>
                      </w:divBdr>
                    </w:div>
                    <w:div w:id="815225124">
                      <w:marLeft w:val="0"/>
                      <w:marRight w:val="0"/>
                      <w:marTop w:val="0"/>
                      <w:marBottom w:val="0"/>
                      <w:divBdr>
                        <w:top w:val="none" w:sz="0" w:space="0" w:color="auto"/>
                        <w:left w:val="none" w:sz="0" w:space="0" w:color="auto"/>
                        <w:bottom w:val="none" w:sz="0" w:space="0" w:color="auto"/>
                        <w:right w:val="none" w:sz="0" w:space="0" w:color="auto"/>
                      </w:divBdr>
                    </w:div>
                    <w:div w:id="1859851431">
                      <w:marLeft w:val="0"/>
                      <w:marRight w:val="0"/>
                      <w:marTop w:val="0"/>
                      <w:marBottom w:val="0"/>
                      <w:divBdr>
                        <w:top w:val="none" w:sz="0" w:space="0" w:color="auto"/>
                        <w:left w:val="none" w:sz="0" w:space="0" w:color="auto"/>
                        <w:bottom w:val="none" w:sz="0" w:space="0" w:color="auto"/>
                        <w:right w:val="none" w:sz="0" w:space="0" w:color="auto"/>
                      </w:divBdr>
                    </w:div>
                    <w:div w:id="1678312766">
                      <w:marLeft w:val="0"/>
                      <w:marRight w:val="0"/>
                      <w:marTop w:val="0"/>
                      <w:marBottom w:val="0"/>
                      <w:divBdr>
                        <w:top w:val="none" w:sz="0" w:space="0" w:color="auto"/>
                        <w:left w:val="none" w:sz="0" w:space="0" w:color="auto"/>
                        <w:bottom w:val="none" w:sz="0" w:space="0" w:color="auto"/>
                        <w:right w:val="none" w:sz="0" w:space="0" w:color="auto"/>
                      </w:divBdr>
                    </w:div>
                    <w:div w:id="449663873">
                      <w:marLeft w:val="0"/>
                      <w:marRight w:val="0"/>
                      <w:marTop w:val="0"/>
                      <w:marBottom w:val="0"/>
                      <w:divBdr>
                        <w:top w:val="none" w:sz="0" w:space="0" w:color="auto"/>
                        <w:left w:val="none" w:sz="0" w:space="0" w:color="auto"/>
                        <w:bottom w:val="none" w:sz="0" w:space="0" w:color="auto"/>
                        <w:right w:val="none" w:sz="0" w:space="0" w:color="auto"/>
                      </w:divBdr>
                    </w:div>
                    <w:div w:id="423384570">
                      <w:marLeft w:val="0"/>
                      <w:marRight w:val="0"/>
                      <w:marTop w:val="0"/>
                      <w:marBottom w:val="0"/>
                      <w:divBdr>
                        <w:top w:val="none" w:sz="0" w:space="0" w:color="auto"/>
                        <w:left w:val="none" w:sz="0" w:space="0" w:color="auto"/>
                        <w:bottom w:val="none" w:sz="0" w:space="0" w:color="auto"/>
                        <w:right w:val="none" w:sz="0" w:space="0" w:color="auto"/>
                      </w:divBdr>
                    </w:div>
                    <w:div w:id="144123945">
                      <w:marLeft w:val="0"/>
                      <w:marRight w:val="0"/>
                      <w:marTop w:val="0"/>
                      <w:marBottom w:val="0"/>
                      <w:divBdr>
                        <w:top w:val="none" w:sz="0" w:space="0" w:color="auto"/>
                        <w:left w:val="none" w:sz="0" w:space="0" w:color="auto"/>
                        <w:bottom w:val="none" w:sz="0" w:space="0" w:color="auto"/>
                        <w:right w:val="none" w:sz="0" w:space="0" w:color="auto"/>
                      </w:divBdr>
                    </w:div>
                    <w:div w:id="973755192">
                      <w:marLeft w:val="0"/>
                      <w:marRight w:val="0"/>
                      <w:marTop w:val="0"/>
                      <w:marBottom w:val="0"/>
                      <w:divBdr>
                        <w:top w:val="none" w:sz="0" w:space="0" w:color="auto"/>
                        <w:left w:val="none" w:sz="0" w:space="0" w:color="auto"/>
                        <w:bottom w:val="none" w:sz="0" w:space="0" w:color="auto"/>
                        <w:right w:val="none" w:sz="0" w:space="0" w:color="auto"/>
                      </w:divBdr>
                    </w:div>
                    <w:div w:id="594247300">
                      <w:marLeft w:val="0"/>
                      <w:marRight w:val="0"/>
                      <w:marTop w:val="0"/>
                      <w:marBottom w:val="0"/>
                      <w:divBdr>
                        <w:top w:val="none" w:sz="0" w:space="0" w:color="auto"/>
                        <w:left w:val="none" w:sz="0" w:space="0" w:color="auto"/>
                        <w:bottom w:val="none" w:sz="0" w:space="0" w:color="auto"/>
                        <w:right w:val="none" w:sz="0" w:space="0" w:color="auto"/>
                      </w:divBdr>
                    </w:div>
                    <w:div w:id="9902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4424">
          <w:marLeft w:val="0"/>
          <w:marRight w:val="0"/>
          <w:marTop w:val="300"/>
          <w:marBottom w:val="300"/>
          <w:divBdr>
            <w:top w:val="none" w:sz="0" w:space="0" w:color="auto"/>
            <w:left w:val="none" w:sz="0" w:space="0" w:color="auto"/>
            <w:bottom w:val="none" w:sz="0" w:space="0" w:color="auto"/>
            <w:right w:val="none" w:sz="0" w:space="0" w:color="auto"/>
          </w:divBdr>
          <w:divsChild>
            <w:div w:id="1963339373">
              <w:marLeft w:val="0"/>
              <w:marRight w:val="0"/>
              <w:marTop w:val="0"/>
              <w:marBottom w:val="0"/>
              <w:divBdr>
                <w:top w:val="none" w:sz="0" w:space="0" w:color="auto"/>
                <w:left w:val="none" w:sz="0" w:space="0" w:color="auto"/>
                <w:bottom w:val="none" w:sz="0" w:space="0" w:color="auto"/>
                <w:right w:val="none" w:sz="0" w:space="0" w:color="auto"/>
              </w:divBdr>
            </w:div>
            <w:div w:id="707796610">
              <w:marLeft w:val="0"/>
              <w:marRight w:val="75"/>
              <w:marTop w:val="0"/>
              <w:marBottom w:val="0"/>
              <w:divBdr>
                <w:top w:val="none" w:sz="0" w:space="0" w:color="auto"/>
                <w:left w:val="single" w:sz="6" w:space="4" w:color="auto"/>
                <w:bottom w:val="none" w:sz="0" w:space="0" w:color="auto"/>
                <w:right w:val="none" w:sz="0" w:space="0" w:color="auto"/>
              </w:divBdr>
            </w:div>
            <w:div w:id="27878878">
              <w:marLeft w:val="0"/>
              <w:marRight w:val="75"/>
              <w:marTop w:val="0"/>
              <w:marBottom w:val="0"/>
              <w:divBdr>
                <w:top w:val="none" w:sz="0" w:space="0" w:color="auto"/>
                <w:left w:val="single" w:sz="6" w:space="4" w:color="auto"/>
                <w:bottom w:val="none" w:sz="0" w:space="0" w:color="auto"/>
                <w:right w:val="none" w:sz="0" w:space="0" w:color="auto"/>
              </w:divBdr>
            </w:div>
          </w:divsChild>
        </w:div>
        <w:div w:id="1553424853">
          <w:marLeft w:val="0"/>
          <w:marRight w:val="0"/>
          <w:marTop w:val="0"/>
          <w:marBottom w:val="0"/>
          <w:divBdr>
            <w:top w:val="none" w:sz="0" w:space="0" w:color="auto"/>
            <w:left w:val="none" w:sz="0" w:space="0" w:color="auto"/>
            <w:bottom w:val="none" w:sz="0" w:space="0" w:color="auto"/>
            <w:right w:val="none" w:sz="0" w:space="0" w:color="auto"/>
          </w:divBdr>
          <w:divsChild>
            <w:div w:id="1761563878">
              <w:marLeft w:val="0"/>
              <w:marRight w:val="0"/>
              <w:marTop w:val="0"/>
              <w:marBottom w:val="0"/>
              <w:divBdr>
                <w:top w:val="none" w:sz="0" w:space="0" w:color="auto"/>
                <w:left w:val="none" w:sz="0" w:space="0" w:color="auto"/>
                <w:bottom w:val="none" w:sz="0" w:space="0" w:color="auto"/>
                <w:right w:val="none" w:sz="0" w:space="0" w:color="auto"/>
              </w:divBdr>
            </w:div>
            <w:div w:id="1842230932">
              <w:marLeft w:val="0"/>
              <w:marRight w:val="0"/>
              <w:marTop w:val="0"/>
              <w:marBottom w:val="0"/>
              <w:divBdr>
                <w:top w:val="none" w:sz="0" w:space="0" w:color="auto"/>
                <w:left w:val="none" w:sz="0" w:space="0" w:color="auto"/>
                <w:bottom w:val="none" w:sz="0" w:space="0" w:color="auto"/>
                <w:right w:val="none" w:sz="0" w:space="0" w:color="auto"/>
              </w:divBdr>
            </w:div>
            <w:div w:id="10645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uraktur.com/ProgramRezervasyon/bosna-hersek-turlari-haziran-20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raktur.com/ProgramSatinAl/bosna-hersek-turlari-haziran-2015.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yakup</cp:lastModifiedBy>
  <cp:revision>2</cp:revision>
  <dcterms:created xsi:type="dcterms:W3CDTF">2015-05-13T14:34:00Z</dcterms:created>
  <dcterms:modified xsi:type="dcterms:W3CDTF">2015-05-13T14:34:00Z</dcterms:modified>
</cp:coreProperties>
</file>